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ABCF" w14:textId="3222730B" w:rsidR="00C47566" w:rsidRPr="00920BEB" w:rsidRDefault="00C47566" w:rsidP="00E506C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Zgoda na przetwarzanie danych osobowych</w:t>
      </w:r>
    </w:p>
    <w:p w14:paraId="5A3DEF33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>Oświadczenie</w:t>
      </w:r>
    </w:p>
    <w:p w14:paraId="150E70EA" w14:textId="77777777" w:rsidR="00C47566" w:rsidRPr="00920BEB" w:rsidRDefault="00C47566" w:rsidP="00C47566">
      <w:pPr>
        <w:jc w:val="center"/>
        <w:rPr>
          <w:rFonts w:cstheme="minorHAnsi"/>
          <w:b/>
          <w:sz w:val="24"/>
          <w:szCs w:val="24"/>
        </w:rPr>
      </w:pPr>
      <w:r w:rsidRPr="00920BEB">
        <w:rPr>
          <w:rFonts w:cstheme="minorHAnsi"/>
          <w:b/>
          <w:sz w:val="24"/>
          <w:szCs w:val="24"/>
        </w:rPr>
        <w:t xml:space="preserve">w sprawie wyrażenia zgody na przetwarzanie danych osobowych   </w:t>
      </w:r>
    </w:p>
    <w:p w14:paraId="660E7E5F" w14:textId="3689352A" w:rsidR="00C47566" w:rsidRPr="001B41BB" w:rsidRDefault="00C47566" w:rsidP="0071151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cstheme="minorHAnsi"/>
          <w:sz w:val="20"/>
          <w:szCs w:val="20"/>
        </w:rPr>
      </w:pPr>
      <w:r w:rsidRPr="001B41BB">
        <w:rPr>
          <w:rFonts w:cstheme="minorHAnsi"/>
          <w:sz w:val="20"/>
          <w:szCs w:val="20"/>
        </w:rPr>
        <w:t xml:space="preserve">Ja niżej popisana/podpisany na podstawie art. 6 ust. 1 lit. a, art. 9 ust. </w:t>
      </w:r>
      <w:r w:rsidRPr="001B41BB">
        <w:rPr>
          <w:rFonts w:cstheme="minorHAnsi"/>
          <w:sz w:val="20"/>
          <w:szCs w:val="20"/>
        </w:rPr>
        <w:br/>
        <w:t xml:space="preserve">2 lit. a rozporządzenia Parlamentu Europejskiego i Rady (UE) 2016/679 z dnia 27 kwietnia 2016 r. </w:t>
      </w:r>
      <w:r w:rsidRPr="001B41BB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B41BB">
        <w:rPr>
          <w:rFonts w:cstheme="minorHAnsi"/>
          <w:sz w:val="20"/>
          <w:szCs w:val="20"/>
        </w:rPr>
        <w:t xml:space="preserve"> Dz. Urz. UE L 119/1, z 4.5.2016, zwanego dalej „RODO” wyrażam</w:t>
      </w:r>
      <w:r w:rsidRPr="001B41BB">
        <w:rPr>
          <w:rFonts w:cstheme="minorHAnsi"/>
          <w:b/>
          <w:sz w:val="20"/>
          <w:szCs w:val="20"/>
        </w:rPr>
        <w:t xml:space="preserve"> </w:t>
      </w:r>
      <w:r w:rsidRPr="001B41BB">
        <w:rPr>
          <w:rFonts w:cstheme="minorHAnsi"/>
          <w:sz w:val="20"/>
          <w:szCs w:val="20"/>
        </w:rPr>
        <w:t xml:space="preserve">zgodę na przetwarzanie następujących kategorii moich danych osobowych (imię, nazwisko, nr PESEL, seria i nr dowodu tożsamości) w ramach realizacji umowy na świadczenie kompleksowych usług w zakresie sprzątania i utrzymania w czystości obiektu usytuowanego w Białej Podlaskiej przy pl. </w:t>
      </w:r>
      <w:r w:rsidR="00E04B74">
        <w:rPr>
          <w:rFonts w:cstheme="minorHAnsi"/>
          <w:sz w:val="20"/>
          <w:szCs w:val="20"/>
        </w:rPr>
        <w:t>Wojska Polskiego</w:t>
      </w:r>
      <w:r w:rsidRPr="001B41BB">
        <w:rPr>
          <w:rFonts w:cstheme="minorHAnsi"/>
          <w:sz w:val="20"/>
          <w:szCs w:val="20"/>
        </w:rPr>
        <w:t xml:space="preserve"> 23, które wiąże się z dostępem  do obiektów Zamawiającego. </w:t>
      </w:r>
    </w:p>
    <w:p w14:paraId="5512F9A6" w14:textId="77777777" w:rsidR="00C47566" w:rsidRPr="001B41BB" w:rsidRDefault="00C47566" w:rsidP="0071151C">
      <w:pPr>
        <w:shd w:val="clear" w:color="auto" w:fill="FFFFFF"/>
        <w:spacing w:after="0" w:line="240" w:lineRule="auto"/>
        <w:jc w:val="both"/>
        <w:textAlignment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1B41B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Podanie przeze mnie danych osobowych jest dobrowolne. </w:t>
      </w:r>
    </w:p>
    <w:p w14:paraId="1DEF5BAE" w14:textId="77777777" w:rsidR="003A7FE7" w:rsidRDefault="003A7FE7" w:rsidP="007115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A4D4C19" w14:textId="17832A02" w:rsidR="001B41BB" w:rsidRPr="001B41BB" w:rsidRDefault="001B41BB" w:rsidP="0071151C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B41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KLAUZULA INFORMACYJNA </w:t>
      </w:r>
    </w:p>
    <w:p w14:paraId="489620C2" w14:textId="5C8973E9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Administratorem Pani/Pana danych osobowych będzie Komendant Wojewódzki Policji w Lublinie, z siedzibą przy ulicy Gabriela Narutowicza 73, telefon 47 811 59 00.</w:t>
      </w:r>
    </w:p>
    <w:p w14:paraId="66B37115" w14:textId="36C0CD4A" w:rsidR="00E506C6" w:rsidRPr="00E506C6" w:rsidRDefault="00E506C6" w:rsidP="0071151C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Dane kontaktowe inspektora ochrony danych w Komendzie Wojewódzkiej Policji w Lublinie – e-mail: </w:t>
      </w:r>
      <w:hyperlink r:id="rId5" w:history="1">
        <w:r w:rsidRPr="00E506C6">
          <w:rPr>
            <w:rStyle w:val="Hipercze"/>
            <w:rFonts w:asciiTheme="minorHAnsi" w:hAnsiTheme="minorHAnsi" w:cstheme="minorHAnsi"/>
            <w:sz w:val="20"/>
            <w:szCs w:val="20"/>
          </w:rPr>
          <w:t>iod.kwp@lu.policja.gov.pl</w:t>
        </w:r>
      </w:hyperlink>
      <w:r w:rsidRPr="00E506C6">
        <w:rPr>
          <w:rFonts w:asciiTheme="minorHAnsi" w:hAnsiTheme="minorHAnsi" w:cstheme="minorHAnsi"/>
          <w:sz w:val="20"/>
          <w:szCs w:val="20"/>
        </w:rPr>
        <w:t>.</w:t>
      </w:r>
    </w:p>
    <w:p w14:paraId="0E5E1209" w14:textId="77777777" w:rsidR="006D2F2E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          3.  Pani/Pana dane osobowe przetwarzane są w celu realizacji umowy na świadczenie kompleksowych usług w zakresie sprzątania i utrzymania w czystości obiektu usytuowanego w Białej Podlaskiej przy pl. </w:t>
      </w:r>
      <w:r w:rsidR="006D2F2E">
        <w:rPr>
          <w:rFonts w:asciiTheme="minorHAnsi" w:hAnsiTheme="minorHAnsi" w:cstheme="minorHAnsi"/>
          <w:sz w:val="20"/>
          <w:szCs w:val="20"/>
        </w:rPr>
        <w:t>Wojska Polskiego</w:t>
      </w:r>
      <w:r w:rsidRPr="00E506C6">
        <w:rPr>
          <w:rFonts w:asciiTheme="minorHAnsi" w:hAnsiTheme="minorHAnsi" w:cstheme="minorHAnsi"/>
          <w:sz w:val="20"/>
          <w:szCs w:val="20"/>
        </w:rPr>
        <w:t xml:space="preserve"> 23.</w:t>
      </w:r>
    </w:p>
    <w:p w14:paraId="4A55F6C2" w14:textId="0D97A9E9" w:rsidR="00E506C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 xml:space="preserve"> 4. Będziemy przechowywać Pani/Pana dane osobowe do chwili załatwienia sprawy, w której zostały one zebrane, a następnie – w przypadkach, w których wymagają tego przepisy ustawy o narodowym zasobie archiwalnym i archiwach – przez czas określony w tych przepisach.</w:t>
      </w:r>
      <w:r w:rsidRPr="00E506C6">
        <w:rPr>
          <w:rFonts w:asciiTheme="minorHAnsi" w:hAnsiTheme="minorHAnsi" w:cstheme="minorHAnsi"/>
          <w:sz w:val="20"/>
          <w:szCs w:val="20"/>
        </w:rPr>
        <w:br/>
        <w:t>           5.  W związku z przetwarzaniem Pani/Pana danych osobowych, przysługuje Pani/Panu prawo do:</w:t>
      </w:r>
    </w:p>
    <w:p w14:paraId="5EE84166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dostępu do treści danych, na zasadach określonych w art. 15 RODO z zastrzeżeniem, że udostępniane dane osobowe nie mogą ujawniać informacji niejawnych, ani naruszać tajemnic prawnie chronionych;</w:t>
      </w:r>
    </w:p>
    <w:p w14:paraId="0F21C67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 sprostowania danych, na zasadach określonych w art. 16 RODO;</w:t>
      </w:r>
    </w:p>
    <w:p w14:paraId="1DC87A7C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usunięcia danych, na zasadach określonych w art. 17 RODO, w tym przetwarzanych na podstawie Pani/Pana zgody, gdy ich dalszego przetwarzania nie wymaga przepis prawa krajowego bądź prawa UE. W  pozostałych przypadkach, w których Administrator przetwarza dane osobowe na podstawie przepisów prawa, dane mogą być usunięte po zakończeniu okresu archiwizacji;</w:t>
      </w:r>
    </w:p>
    <w:p w14:paraId="2F0FAF0E" w14:textId="77777777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ograniczenia przetwarzania danych, na zasadach określonych w art. 18 RODO - jeżeli  kwestionuje Pani/Pan prawidłowość przetwarzanych danych, uważa, że są przetwarzane niezgodnie z prawem bądź sprzeciwia się ich przetwarzaniu ale nie zgadza się na ich usunięcie;</w:t>
      </w:r>
    </w:p>
    <w:p w14:paraId="07BB74EC" w14:textId="787070B6" w:rsidR="00E506C6" w:rsidRPr="00E506C6" w:rsidRDefault="00E506C6" w:rsidP="0071151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506C6">
        <w:rPr>
          <w:rFonts w:cstheme="minorHAnsi"/>
          <w:sz w:val="20"/>
          <w:szCs w:val="20"/>
        </w:rPr>
        <w:t>wniesienia sprzeciwu wobec przetwarzanych danych, na zasadach określonych w art. 21 RODO, z</w:t>
      </w:r>
      <w:r w:rsidR="0071151C">
        <w:rPr>
          <w:rFonts w:cstheme="minorHAnsi"/>
          <w:sz w:val="20"/>
          <w:szCs w:val="20"/>
        </w:rPr>
        <w:t> </w:t>
      </w:r>
      <w:r w:rsidRPr="00E506C6">
        <w:rPr>
          <w:rFonts w:cstheme="minorHAnsi"/>
          <w:sz w:val="20"/>
          <w:szCs w:val="20"/>
        </w:rPr>
        <w:t>zastrzeżeniem, że nie dotyczy to przypadków, w których Administrator posiada uprawnienie do przetwarzania danych na podstawie przepisów prawa.</w:t>
      </w:r>
    </w:p>
    <w:p w14:paraId="37ADA57B" w14:textId="77777777" w:rsidR="0071151C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6.  W przypadkach, w których przetwarzanie Pani/Pana danych odbywa się na podstawie zgody, przysługuje Pani/Panu prawo do cofnięcia zgody na przetwarzanie tych danych w dowolnym momencie, jednak nie będzie to miało wpływu na zgodność z prawem przetwarzania danych dokonanego na podstawie zgody przed jej cofnięciem.</w:t>
      </w:r>
    </w:p>
    <w:p w14:paraId="3D812420" w14:textId="49A3E763" w:rsidR="00E506C6" w:rsidRPr="00E506C6" w:rsidRDefault="0071151C" w:rsidP="0071151C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 </w:t>
      </w:r>
      <w:r w:rsidR="00E506C6" w:rsidRPr="00E506C6">
        <w:rPr>
          <w:rFonts w:asciiTheme="minorHAnsi" w:hAnsiTheme="minorHAnsi" w:cstheme="minorHAnsi"/>
          <w:sz w:val="20"/>
          <w:szCs w:val="20"/>
        </w:rPr>
        <w:t>Przysługuje Pani/Panu prawo do wniesienia skargi do organu nadzorczego, którym jest Prezes Urzędu Ochrony Danych Osobowych z siedzibą przy ulicy Stawki 2, 00-193 Warszawa.</w:t>
      </w:r>
      <w:r w:rsidR="00E506C6" w:rsidRPr="00E506C6">
        <w:rPr>
          <w:rFonts w:asciiTheme="minorHAnsi" w:hAnsiTheme="minorHAnsi" w:cstheme="minorHAnsi"/>
          <w:sz w:val="20"/>
          <w:szCs w:val="20"/>
        </w:rPr>
        <w:br/>
        <w:t>            8.  Administrator  przekazuje dane osobowe jedynie organom uprawnionym do ich uzyskania na podstawie obowiązującego prawa.</w:t>
      </w:r>
    </w:p>
    <w:p w14:paraId="5B0F2906" w14:textId="5B8FAE66" w:rsidR="00C47566" w:rsidRPr="00E506C6" w:rsidRDefault="00E506C6" w:rsidP="007115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E506C6">
        <w:rPr>
          <w:rFonts w:asciiTheme="minorHAnsi" w:hAnsiTheme="minorHAnsi" w:cstheme="minorHAnsi"/>
          <w:sz w:val="20"/>
          <w:szCs w:val="20"/>
        </w:rPr>
        <w:t>            9.  Pani/Pana dane osobowe będą przetwarzane na podstawie obowiązujących przepisów, przez okres niezbędny do realizacji celów przetwarzania, lecz nie krócej niż przez okres wskazany w przepisach o archiwizacji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FA5B6B3" w14:textId="17746E6C" w:rsidR="00C47566" w:rsidRPr="00920BEB" w:rsidRDefault="00C47566" w:rsidP="00C47566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highlightHit_248"/>
      <w:bookmarkEnd w:id="0"/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</w:t>
      </w:r>
      <w:r w:rsidR="00920BEB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920BEB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……………………………………………………………...</w:t>
      </w:r>
    </w:p>
    <w:p w14:paraId="244C2532" w14:textId="6EA44DBA" w:rsidR="006F34C1" w:rsidRPr="00E506C6" w:rsidRDefault="00C47566" w:rsidP="00E506C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920BEB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                                             Data, miejsce i podpis osoby wyrażającej zgodę</w:t>
      </w:r>
    </w:p>
    <w:sectPr w:rsidR="006F34C1" w:rsidRPr="00E5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2BD1"/>
    <w:multiLevelType w:val="hybridMultilevel"/>
    <w:tmpl w:val="779032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EAA3C34"/>
    <w:multiLevelType w:val="multilevel"/>
    <w:tmpl w:val="898A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8589E"/>
    <w:multiLevelType w:val="multilevel"/>
    <w:tmpl w:val="F05C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E0C28"/>
    <w:multiLevelType w:val="hybridMultilevel"/>
    <w:tmpl w:val="09AC7296"/>
    <w:lvl w:ilvl="0" w:tplc="BB9286D6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64406C1"/>
    <w:multiLevelType w:val="hybridMultilevel"/>
    <w:tmpl w:val="E0F4A75E"/>
    <w:lvl w:ilvl="0" w:tplc="486A8E6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</w:lvl>
    <w:lvl w:ilvl="1" w:tplc="04150019">
      <w:start w:val="1"/>
      <w:numFmt w:val="lowerLetter"/>
      <w:lvlText w:val="%2."/>
      <w:lvlJc w:val="left"/>
      <w:pPr>
        <w:ind w:left="1563" w:hanging="360"/>
      </w:pPr>
    </w:lvl>
    <w:lvl w:ilvl="2" w:tplc="0415001B">
      <w:start w:val="1"/>
      <w:numFmt w:val="lowerRoman"/>
      <w:lvlText w:val="%3."/>
      <w:lvlJc w:val="right"/>
      <w:pPr>
        <w:ind w:left="2283" w:hanging="180"/>
      </w:pPr>
    </w:lvl>
    <w:lvl w:ilvl="3" w:tplc="0415000F">
      <w:start w:val="1"/>
      <w:numFmt w:val="decimal"/>
      <w:lvlText w:val="%4."/>
      <w:lvlJc w:val="left"/>
      <w:pPr>
        <w:ind w:left="3003" w:hanging="360"/>
      </w:pPr>
    </w:lvl>
    <w:lvl w:ilvl="4" w:tplc="04150019">
      <w:start w:val="1"/>
      <w:numFmt w:val="lowerLetter"/>
      <w:lvlText w:val="%5."/>
      <w:lvlJc w:val="left"/>
      <w:pPr>
        <w:ind w:left="3723" w:hanging="360"/>
      </w:pPr>
    </w:lvl>
    <w:lvl w:ilvl="5" w:tplc="0415001B">
      <w:start w:val="1"/>
      <w:numFmt w:val="lowerRoman"/>
      <w:lvlText w:val="%6."/>
      <w:lvlJc w:val="right"/>
      <w:pPr>
        <w:ind w:left="4443" w:hanging="180"/>
      </w:pPr>
    </w:lvl>
    <w:lvl w:ilvl="6" w:tplc="0415000F">
      <w:start w:val="1"/>
      <w:numFmt w:val="decimal"/>
      <w:lvlText w:val="%7."/>
      <w:lvlJc w:val="left"/>
      <w:pPr>
        <w:ind w:left="5163" w:hanging="360"/>
      </w:pPr>
    </w:lvl>
    <w:lvl w:ilvl="7" w:tplc="04150019">
      <w:start w:val="1"/>
      <w:numFmt w:val="lowerLetter"/>
      <w:lvlText w:val="%8."/>
      <w:lvlJc w:val="left"/>
      <w:pPr>
        <w:ind w:left="5883" w:hanging="360"/>
      </w:pPr>
    </w:lvl>
    <w:lvl w:ilvl="8" w:tplc="0415001B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770B20F1"/>
    <w:multiLevelType w:val="hybridMultilevel"/>
    <w:tmpl w:val="C6C2B1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5E"/>
    <w:rsid w:val="001B41BB"/>
    <w:rsid w:val="003A7FE7"/>
    <w:rsid w:val="003B445E"/>
    <w:rsid w:val="006D2F2E"/>
    <w:rsid w:val="006F34C1"/>
    <w:rsid w:val="0071151C"/>
    <w:rsid w:val="00920BEB"/>
    <w:rsid w:val="009E09F6"/>
    <w:rsid w:val="00C47566"/>
    <w:rsid w:val="00C55771"/>
    <w:rsid w:val="00E04B74"/>
    <w:rsid w:val="00E5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F121"/>
  <w15:chartTrackingRefBased/>
  <w15:docId w15:val="{F12CB14F-1A3D-413C-8F16-2ADCD672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475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7566"/>
    <w:pPr>
      <w:ind w:left="720"/>
      <w:contextualSpacing/>
    </w:pPr>
  </w:style>
  <w:style w:type="paragraph" w:customStyle="1" w:styleId="Normalny1">
    <w:name w:val="Normalny1"/>
    <w:rsid w:val="001B41B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kern w:val="1"/>
      <w:sz w:val="24"/>
      <w:szCs w:val="24"/>
      <w:lang w:eastAsia="zh-CN"/>
    </w:rPr>
  </w:style>
  <w:style w:type="paragraph" w:customStyle="1" w:styleId="Default">
    <w:name w:val="Default"/>
    <w:rsid w:val="001B41B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5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kwp@lu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8</cp:revision>
  <cp:lastPrinted>2025-09-22T08:13:00Z</cp:lastPrinted>
  <dcterms:created xsi:type="dcterms:W3CDTF">2025-09-22T07:26:00Z</dcterms:created>
  <dcterms:modified xsi:type="dcterms:W3CDTF">2025-12-12T12:41:00Z</dcterms:modified>
</cp:coreProperties>
</file>